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5" w:rsidRDefault="00194541" w:rsidP="00B9692A">
      <w:pPr>
        <w:pStyle w:val="20"/>
        <w:shd w:val="clear" w:color="auto" w:fill="auto"/>
        <w:tabs>
          <w:tab w:val="left" w:pos="142"/>
          <w:tab w:val="left" w:pos="993"/>
          <w:tab w:val="left" w:pos="1134"/>
        </w:tabs>
        <w:spacing w:after="0" w:line="270" w:lineRule="exact"/>
        <w:ind w:left="6060"/>
        <w:jc w:val="both"/>
      </w:pPr>
      <w:r>
        <w:t>УТВЕРЖДЕНО:</w:t>
      </w:r>
    </w:p>
    <w:p w:rsidR="00B9692A" w:rsidRDefault="00194541" w:rsidP="00B9692A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/>
        <w:ind w:left="6060" w:right="20"/>
        <w:jc w:val="both"/>
      </w:pPr>
      <w:r>
        <w:t xml:space="preserve">Приказом директора </w:t>
      </w:r>
      <w:proofErr w:type="gramStart"/>
      <w:r>
        <w:t>от</w:t>
      </w:r>
      <w:proofErr w:type="gramEnd"/>
    </w:p>
    <w:p w:rsidR="003815C5" w:rsidRDefault="00194541" w:rsidP="00B9692A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/>
        <w:ind w:left="6060" w:right="20"/>
        <w:jc w:val="both"/>
      </w:pPr>
      <w:r>
        <w:t xml:space="preserve"> </w:t>
      </w:r>
      <w:r>
        <w:rPr>
          <w:rStyle w:val="12pt"/>
        </w:rPr>
        <w:t>«</w:t>
      </w:r>
      <w:r w:rsidR="008E1461">
        <w:rPr>
          <w:rStyle w:val="12pt"/>
        </w:rPr>
        <w:t>04</w:t>
      </w:r>
      <w:r>
        <w:rPr>
          <w:rStyle w:val="12pt"/>
        </w:rPr>
        <w:t>»</w:t>
      </w:r>
      <w:r w:rsidR="00B9692A">
        <w:rPr>
          <w:rStyle w:val="12pt"/>
        </w:rPr>
        <w:t xml:space="preserve"> </w:t>
      </w:r>
      <w:r w:rsidR="008E1461">
        <w:rPr>
          <w:rStyle w:val="12pt"/>
        </w:rPr>
        <w:t xml:space="preserve">июля </w:t>
      </w:r>
      <w:r>
        <w:rPr>
          <w:rStyle w:val="12pt"/>
        </w:rPr>
        <w:t xml:space="preserve">2014г. № </w:t>
      </w:r>
      <w:r w:rsidR="008E1461">
        <w:rPr>
          <w:rStyle w:val="12pt"/>
        </w:rPr>
        <w:t>39</w:t>
      </w:r>
    </w:p>
    <w:p w:rsidR="00EC2FEB" w:rsidRDefault="00EC2FEB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jc w:val="center"/>
      </w:pPr>
    </w:p>
    <w:p w:rsidR="003815C5" w:rsidRDefault="0019454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jc w:val="center"/>
      </w:pPr>
      <w:bookmarkStart w:id="0" w:name="_GoBack"/>
      <w:bookmarkEnd w:id="0"/>
      <w:r>
        <w:t>Положение</w:t>
      </w:r>
    </w:p>
    <w:p w:rsidR="008E1461" w:rsidRDefault="0019454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300" w:right="300"/>
        <w:jc w:val="center"/>
      </w:pPr>
      <w:r>
        <w:t>о попечительском совете в муниципальном учреждении</w:t>
      </w:r>
    </w:p>
    <w:p w:rsidR="008E1461" w:rsidRDefault="0019454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300" w:right="300"/>
        <w:jc w:val="center"/>
      </w:pPr>
      <w:r>
        <w:t>«Комплексный центр социального обслуживания населения»</w:t>
      </w:r>
    </w:p>
    <w:p w:rsidR="003815C5" w:rsidRDefault="0019454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300" w:right="300"/>
        <w:jc w:val="center"/>
      </w:pPr>
      <w:r>
        <w:t>Сосновского муниципального</w:t>
      </w:r>
      <w:r w:rsidR="008E1461">
        <w:t xml:space="preserve"> </w:t>
      </w:r>
      <w:r>
        <w:t>района Челябинской области.</w:t>
      </w:r>
    </w:p>
    <w:p w:rsidR="008E1461" w:rsidRDefault="008E146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300" w:right="300"/>
        <w:jc w:val="both"/>
      </w:pPr>
    </w:p>
    <w:p w:rsidR="003815C5" w:rsidRDefault="0019454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Настоящее положение определяет порядок формирования, полномочия и организацию деятельности Попечительского совета в муниципальном учреждении «Комплексный центр социального обслуживания населения» Сосновского муниципального района Челябинской области (далее соответственно - По</w:t>
      </w:r>
      <w:r w:rsidR="008E1461">
        <w:t>печительский совет, Учреждение).</w:t>
      </w:r>
    </w:p>
    <w:p w:rsidR="003815C5" w:rsidRDefault="0019454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Попечительский совет является совещательным коллегиальным органом Учреждения, образованным для оказания содействия Учреждению в организации уставной деятельности, укреплении его материально- технической базы, решении вопросов социальной защиты граждан пожилого возраста и инвалидов, предоставления социальной помощи семьям и детям, находящимся в трудной жизненной ситуации, обеспечения независимого контроля качества предоставляемых социальных услуг.</w:t>
      </w:r>
    </w:p>
    <w:p w:rsidR="003815C5" w:rsidRDefault="0019454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  <w:tab w:val="left" w:pos="1234"/>
        </w:tabs>
        <w:spacing w:before="0" w:after="0" w:line="322" w:lineRule="exact"/>
        <w:ind w:left="20" w:right="20" w:firstLine="720"/>
        <w:jc w:val="both"/>
      </w:pPr>
      <w:r>
        <w:t>Попечительский совет состоит из председателя, заместителя председателя, членов Попечительского совета и секретаря.</w:t>
      </w:r>
    </w:p>
    <w:p w:rsidR="003815C5" w:rsidRDefault="0019454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firstLine="720"/>
        <w:jc w:val="both"/>
      </w:pPr>
      <w:r>
        <w:t>В состав Попечительского совета входит не менее 5 членов.</w:t>
      </w:r>
    </w:p>
    <w:p w:rsidR="003815C5" w:rsidRDefault="0019454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Попечительский совет действует на основе гласности, добровольности и равноправия его членов. В своей работе Попечительский совет руководствуется нормативными правовыми актами Российской Федерации, нормативными правовыми актами Челябинской области, правовыми актами Министерства социальных отношений Челябинской области. Уставом Учреждения, а также настоящим Положением.</w:t>
      </w:r>
    </w:p>
    <w:p w:rsidR="003815C5" w:rsidRDefault="0019454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  <w:tab w:val="left" w:pos="1258"/>
        </w:tabs>
        <w:spacing w:before="0" w:after="0" w:line="322" w:lineRule="exact"/>
        <w:ind w:left="20" w:right="20" w:firstLine="720"/>
        <w:jc w:val="both"/>
      </w:pPr>
      <w:r>
        <w:t>Попечительский совет не вправе вмешиваться в текущую оперативно-распорядительную деятельность администрации Учреждения. Решения Попечительского совета носят рекомендательный характер.</w:t>
      </w:r>
    </w:p>
    <w:p w:rsidR="003815C5" w:rsidRDefault="0019454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  <w:tab w:val="left" w:pos="1230"/>
        </w:tabs>
        <w:spacing w:before="0" w:after="0" w:line="322" w:lineRule="exact"/>
        <w:ind w:left="20" w:right="20" w:firstLine="720"/>
        <w:jc w:val="both"/>
      </w:pPr>
      <w:r>
        <w:t>Члены Попечительского совета исполняют свои обязанности безвозмездно.</w:t>
      </w:r>
    </w:p>
    <w:p w:rsidR="008E1461" w:rsidRDefault="0019454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proofErr w:type="gramStart"/>
      <w:r>
        <w:t>В состав Попечительского совета могут входить деятели науки, образования, культуры, предприниматели, представители государственных органов исполнительной власти Челябинской области, органов местного самоуправления муниципальных образований и городских округов Челябинской области, общественных, благотворительных организаций, фондов, потребители услуг, члены их семей, иные граждане, изъявившие желание вступить в Попечительский совет, которые способны по своим деловым и</w:t>
      </w:r>
      <w:r w:rsidR="008E1461">
        <w:t xml:space="preserve"> моральным качествам выполнять задачи Попечительского совета.</w:t>
      </w:r>
      <w:proofErr w:type="gramEnd"/>
      <w:r w:rsidR="008E1461">
        <w:t xml:space="preserve"> Членом Попечительского совета может быть работник Учреждения, кроме руководителя Учреждения и его заместителя. Доля работников </w:t>
      </w:r>
      <w:r w:rsidR="008E1461">
        <w:lastRenderedPageBreak/>
        <w:t>Учреждения, представителей учредителя, исполнительных органов государственной власти органов местного самоуправления муниципальных образований и городских округов Челябинской области не должна превышать трети общего состава Попечительского совета.</w:t>
      </w:r>
    </w:p>
    <w:p w:rsidR="008E1461" w:rsidRDefault="008E1461" w:rsidP="002243AC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322" w:lineRule="exact"/>
        <w:ind w:left="20" w:right="20" w:firstLine="122"/>
        <w:jc w:val="both"/>
      </w:pPr>
      <w:r>
        <w:t>Основными задачами Попечительского совета являются:</w:t>
      </w:r>
    </w:p>
    <w:p w:rsidR="008E1461" w:rsidRDefault="002243AC" w:rsidP="002243AC">
      <w:pPr>
        <w:pStyle w:val="1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</w:pPr>
      <w:r>
        <w:t xml:space="preserve">  1) </w:t>
      </w:r>
      <w:r w:rsidR="008E1461">
        <w:t>содействие в привлечении внебюджетных (или дополнительных) материальных и финансовых сре</w:t>
      </w:r>
      <w:proofErr w:type="gramStart"/>
      <w:r w:rsidR="008E1461">
        <w:t>дств</w:t>
      </w:r>
      <w:r>
        <w:t xml:space="preserve"> </w:t>
      </w:r>
      <w:r w:rsidR="008E1461">
        <w:t>дл</w:t>
      </w:r>
      <w:proofErr w:type="gramEnd"/>
      <w:r w:rsidR="008E1461">
        <w:t>я обеспечения деятельности, развития Учреждения, улучшения условий труда работников Учреждения, а также осу</w:t>
      </w:r>
      <w:r w:rsidR="00653211">
        <w:t>щ</w:t>
      </w:r>
      <w:r w:rsidR="008E1461">
        <w:t>ествление контроля за использованием таких средств, включая согласование приоритетов их расходования;</w:t>
      </w:r>
    </w:p>
    <w:p w:rsidR="008E1461" w:rsidRDefault="008E1461" w:rsidP="002243A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right="20"/>
        <w:jc w:val="both"/>
      </w:pPr>
      <w:r>
        <w:t>содействие в совершенствовании материаль</w:t>
      </w:r>
      <w:r w:rsidR="00CF4ADF">
        <w:t xml:space="preserve">но-технической базы Учреждения,  </w:t>
      </w:r>
      <w:r>
        <w:t>благоустройстве его помещений и территории;</w:t>
      </w:r>
    </w:p>
    <w:p w:rsidR="008E1461" w:rsidRDefault="002243AC" w:rsidP="002243AC">
      <w:pPr>
        <w:pStyle w:val="1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22" w:lineRule="exact"/>
        <w:ind w:left="122" w:right="20"/>
        <w:jc w:val="both"/>
      </w:pPr>
      <w:r>
        <w:t>3)</w:t>
      </w:r>
      <w:r w:rsidR="008E1461">
        <w:t>содействие в повышении квалификации сотрудников Учреждения, стимулировании их профессионального развития;</w:t>
      </w:r>
    </w:p>
    <w:p w:rsidR="008E1461" w:rsidRDefault="002243AC" w:rsidP="002243AC">
      <w:pPr>
        <w:pStyle w:val="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left="122" w:right="20"/>
        <w:jc w:val="both"/>
      </w:pPr>
      <w:r>
        <w:t xml:space="preserve">4) </w:t>
      </w:r>
      <w:r w:rsidR="008E1461">
        <w:t>содействие в организации конкурсов, соревнований, фестивалей, выставок и других мероприятий Учреждения;</w:t>
      </w:r>
    </w:p>
    <w:p w:rsidR="008E1461" w:rsidRDefault="008E1461" w:rsidP="002243AC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right="20"/>
        <w:jc w:val="both"/>
      </w:pPr>
      <w:r>
        <w:t>содействие в повышении качества и доступности оказываемых учреждением услуг, достижении основных целей Учреждения;</w:t>
      </w:r>
    </w:p>
    <w:p w:rsidR="008E1461" w:rsidRDefault="002243AC" w:rsidP="002243AC">
      <w:pPr>
        <w:pStyle w:val="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left="122" w:right="20"/>
        <w:jc w:val="both"/>
      </w:pPr>
      <w:r>
        <w:t xml:space="preserve">6) </w:t>
      </w:r>
      <w:r w:rsidR="008E1461">
        <w:t>взаимодействие с попечительскими советами государственных (муниципальных) учреждений в социальной сфере (больниц, хосписов, домов ребенка, детских домов и иных организаций здравоохранения, социальной защиты и других учреждений независимо от их ведомственной принадлежности);</w:t>
      </w:r>
    </w:p>
    <w:p w:rsidR="008E1461" w:rsidRDefault="002243AC" w:rsidP="002243AC">
      <w:pPr>
        <w:pStyle w:val="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left="122" w:right="20"/>
        <w:jc w:val="both"/>
      </w:pPr>
      <w:r>
        <w:t xml:space="preserve">7) </w:t>
      </w:r>
      <w:r w:rsidR="008E1461">
        <w:t>участие в оказании всесторонней, в том числе благотворительной, помощи гражданам, находящимся на социальном обслуживании в Учреждении;</w:t>
      </w:r>
    </w:p>
    <w:p w:rsidR="008E1461" w:rsidRDefault="008E1461" w:rsidP="002243AC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right="20"/>
        <w:jc w:val="both"/>
      </w:pPr>
      <w:r>
        <w:t>осуществление независимой оценки качества предоставляемых Учреждением социальных услуг;</w:t>
      </w:r>
    </w:p>
    <w:p w:rsidR="008E1461" w:rsidRDefault="002243AC" w:rsidP="002243AC">
      <w:pPr>
        <w:pStyle w:val="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left="122" w:right="20"/>
        <w:jc w:val="both"/>
      </w:pPr>
      <w:r>
        <w:t xml:space="preserve">9) </w:t>
      </w:r>
      <w:r w:rsidR="008E1461">
        <w:t>разработка предложений по совершенствованию работы Учреждения;</w:t>
      </w:r>
    </w:p>
    <w:p w:rsidR="008E1461" w:rsidRDefault="008E1461" w:rsidP="002243AC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left="0" w:right="20" w:firstLine="122"/>
        <w:jc w:val="both"/>
      </w:pPr>
      <w:r>
        <w:t>организация обмена опытом работы с попечительскими советами в учреждениях социального обслуживания других субъектов Российской Федерации.</w:t>
      </w:r>
    </w:p>
    <w:p w:rsidR="00EE6955" w:rsidRDefault="008E1461" w:rsidP="002243A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right="20" w:firstLine="122"/>
        <w:jc w:val="both"/>
      </w:pPr>
      <w:r>
        <w:t xml:space="preserve">Для выполнения возложенных на него задач Попечительский совет имеет </w:t>
      </w:r>
      <w:r w:rsidR="00EE6955">
        <w:t xml:space="preserve">  </w:t>
      </w:r>
    </w:p>
    <w:p w:rsidR="008E1461" w:rsidRDefault="008E1461" w:rsidP="002243AC">
      <w:pPr>
        <w:pStyle w:val="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right="20" w:firstLine="122"/>
        <w:jc w:val="both"/>
      </w:pPr>
      <w:r>
        <w:t>право:</w:t>
      </w:r>
    </w:p>
    <w:p w:rsidR="008E1461" w:rsidRDefault="00494D89" w:rsidP="002243AC">
      <w:pPr>
        <w:pStyle w:val="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right="20" w:firstLine="122"/>
        <w:jc w:val="both"/>
      </w:pPr>
      <w:r>
        <w:t xml:space="preserve">1) </w:t>
      </w:r>
      <w:r w:rsidR="008E1461">
        <w:t>запрашивать информацию и документы от администрации Учреждения о реализации принятых Попечительским советом решений и рекомендаций, в том числе по вопросам расходования привлеченных внебюджетных средств;</w:t>
      </w:r>
    </w:p>
    <w:p w:rsidR="008E1461" w:rsidRDefault="008E1461" w:rsidP="002243AC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left="0" w:right="20" w:firstLine="122"/>
        <w:jc w:val="both"/>
      </w:pPr>
      <w:r>
        <w:t>вносить предложения по вопросам совершенствования деятельности Учреждения;</w:t>
      </w:r>
    </w:p>
    <w:p w:rsidR="008E1461" w:rsidRDefault="00494D89" w:rsidP="002243AC">
      <w:pPr>
        <w:pStyle w:val="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22" w:lineRule="exact"/>
        <w:ind w:right="20" w:firstLine="122"/>
        <w:jc w:val="both"/>
      </w:pPr>
      <w:r>
        <w:t xml:space="preserve">3) </w:t>
      </w:r>
      <w:r w:rsidR="008E1461">
        <w:t>участвовать в организации и проведении круглых столов, конференций и семинаров по вопросам, отнесенным к компетенции Попечительского совета.</w:t>
      </w:r>
    </w:p>
    <w:p w:rsidR="00653211" w:rsidRDefault="008E146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Попечительский совет составляет ежегодный отчет о своей</w:t>
      </w:r>
      <w:r w:rsidR="00494D89">
        <w:t xml:space="preserve"> д</w:t>
      </w:r>
      <w:r w:rsidR="00653211">
        <w:t>еятельности.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653211" w:rsidRDefault="0065321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 xml:space="preserve">Руководит работой Попечительского совета председатель Попечительского </w:t>
      </w:r>
      <w:r>
        <w:lastRenderedPageBreak/>
        <w:t>совета.</w:t>
      </w:r>
    </w:p>
    <w:p w:rsidR="00653211" w:rsidRDefault="0065321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 w:firstLine="740"/>
        <w:jc w:val="both"/>
      </w:pPr>
      <w:r>
        <w:t xml:space="preserve">Председатель Попечительского совета, его заместитель, секретарь избираются на первом заседании Попечительского совета открытым голосованием </w:t>
      </w:r>
      <w:r w:rsidR="00494D89">
        <w:t>большинством</w:t>
      </w:r>
      <w:r>
        <w:t xml:space="preserve"> голосов из числа членов Попечительского совета.</w:t>
      </w:r>
    </w:p>
    <w:p w:rsidR="00653211" w:rsidRDefault="0065321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 w:firstLine="740"/>
        <w:jc w:val="both"/>
      </w:pPr>
      <w:r>
        <w:t>Попечительский совет вправе в любое время переизбрать председателя, его заместителя и секретаря большинством голосов от общего числа членов Попечительского совета.</w:t>
      </w:r>
    </w:p>
    <w:p w:rsidR="00653211" w:rsidRDefault="0065321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 w:firstLine="740"/>
        <w:jc w:val="both"/>
      </w:pPr>
      <w:r>
        <w:t>Председатель ведет заседания, выносит на рассмотрение Попечительского совета предложения о планах его работы и времени заседаний.</w:t>
      </w:r>
    </w:p>
    <w:p w:rsidR="00653211" w:rsidRDefault="0065321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 w:firstLine="740"/>
        <w:jc w:val="both"/>
      </w:pPr>
      <w:r>
        <w:t>Заместитель председателя Попечительского совета в отсутствие председателя выполняет его функции.</w:t>
      </w:r>
    </w:p>
    <w:p w:rsidR="00653211" w:rsidRDefault="0065321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 w:firstLine="740"/>
        <w:jc w:val="both"/>
      </w:pPr>
      <w:r>
        <w:t>Состав Попечительского совета утверждается Учреждением.</w:t>
      </w:r>
    </w:p>
    <w:p w:rsidR="00653211" w:rsidRDefault="0065321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/>
        <w:jc w:val="both"/>
      </w:pPr>
      <w:r>
        <w:t>Заседание Попечительского совета правомочно, если на нем присутствует</w:t>
      </w:r>
      <w:r w:rsidR="00494D89">
        <w:t xml:space="preserve"> </w:t>
      </w:r>
      <w:r>
        <w:t>более половины от общего числа членов Попечительского совета.</w:t>
      </w:r>
    </w:p>
    <w:p w:rsidR="00653211" w:rsidRDefault="0065321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Решения Попечительского совета принимаются путем открытого голосования простым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председательствующего.</w:t>
      </w:r>
    </w:p>
    <w:p w:rsidR="00653211" w:rsidRDefault="00494D89" w:rsidP="00EE6955">
      <w:pPr>
        <w:pStyle w:val="1"/>
        <w:shd w:val="clear" w:color="auto" w:fill="auto"/>
        <w:tabs>
          <w:tab w:val="left" w:pos="142"/>
          <w:tab w:val="left" w:pos="709"/>
          <w:tab w:val="left" w:pos="993"/>
          <w:tab w:val="left" w:pos="1134"/>
        </w:tabs>
        <w:spacing w:before="0" w:after="0" w:line="322" w:lineRule="exact"/>
        <w:ind w:left="20" w:right="20"/>
        <w:jc w:val="both"/>
      </w:pPr>
      <w:r>
        <w:t xml:space="preserve">    </w:t>
      </w:r>
      <w:r w:rsidR="00653211">
        <w:t>При решении вопросов на заседании Попечительского совета каждый член Попечительского совета обладает одним голосом. Передача голоса одним членом Попечительского совета другому члену Попечительского совета не допускается.</w:t>
      </w:r>
    </w:p>
    <w:p w:rsidR="00653211" w:rsidRDefault="0065321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Основаниями для досрочного прекращения полномочий члена Попечительского совета являются:</w:t>
      </w:r>
    </w:p>
    <w:p w:rsidR="00653211" w:rsidRDefault="00653211" w:rsidP="00EE6955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/>
        <w:jc w:val="both"/>
      </w:pPr>
      <w:r>
        <w:t>пропуск членом Попечительского совета трех заседаний подряд;</w:t>
      </w:r>
    </w:p>
    <w:p w:rsidR="00653211" w:rsidRDefault="00653211" w:rsidP="00EE6955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/>
        <w:jc w:val="both"/>
      </w:pPr>
      <w:r>
        <w:t>причинение материального ущерба Учреждению;</w:t>
      </w:r>
    </w:p>
    <w:p w:rsidR="00653211" w:rsidRDefault="00653211" w:rsidP="00EE6955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/>
        <w:jc w:val="both"/>
      </w:pPr>
      <w:r>
        <w:t>нанесение ущерба деловой репутации Учреждения;</w:t>
      </w:r>
    </w:p>
    <w:p w:rsidR="00653211" w:rsidRDefault="00653211" w:rsidP="00EE6955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/>
        <w:jc w:val="both"/>
      </w:pPr>
      <w:r>
        <w:t>совершение умышленного уголовного преступления;</w:t>
      </w:r>
    </w:p>
    <w:p w:rsidR="00653211" w:rsidRDefault="00653211" w:rsidP="00EE6955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/>
        <w:jc w:val="both"/>
      </w:pPr>
      <w:r>
        <w:t>сокрытие своей заинтересованности в совершении сделки с участием Учреждения;</w:t>
      </w:r>
    </w:p>
    <w:p w:rsidR="00653211" w:rsidRDefault="00653211" w:rsidP="00EE6955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/>
        <w:jc w:val="both"/>
      </w:pPr>
      <w:r>
        <w:t>нарушение положений Устава Учреждения.</w:t>
      </w:r>
    </w:p>
    <w:p w:rsidR="00653211" w:rsidRDefault="0065321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653211" w:rsidRDefault="0065321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Решение Попечительского совета оформляется протоколом, который подписывается председателем Попечительского совета и секретарем.</w:t>
      </w:r>
    </w:p>
    <w:p w:rsidR="00653211" w:rsidRDefault="00653211" w:rsidP="00EE695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20" w:right="20" w:firstLine="720"/>
        <w:jc w:val="both"/>
      </w:pPr>
      <w:r>
        <w:t>Члены Попечительского совета имеют право:</w:t>
      </w:r>
    </w:p>
    <w:p w:rsidR="00EE6955" w:rsidRDefault="00EE6955" w:rsidP="00EE6955">
      <w:pPr>
        <w:pStyle w:val="1"/>
        <w:numPr>
          <w:ilvl w:val="0"/>
          <w:numId w:val="11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20"/>
        <w:jc w:val="both"/>
      </w:pPr>
      <w:r>
        <w:t>участвовать в мероприятиях, проводимых Попечительским советом, а также участвовать в реализации решений Попечительского совета;</w:t>
      </w:r>
    </w:p>
    <w:p w:rsidR="00EE6955" w:rsidRDefault="00EE6955" w:rsidP="00EE6955">
      <w:pPr>
        <w:pStyle w:val="1"/>
        <w:numPr>
          <w:ilvl w:val="0"/>
          <w:numId w:val="1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20"/>
        <w:jc w:val="both"/>
      </w:pPr>
      <w:r>
        <w:t>выйти из числа членов Попечительского совета по собственному желанию.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</w:pPr>
      <w:r>
        <w:t>Вопрос об исключении из числа Попечительского совета его членов принимается на заседаниях Попечительского совета общим голосованием членов совета.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firstLine="720"/>
        <w:jc w:val="both"/>
      </w:pPr>
      <w:r>
        <w:t>Члены Попечительского совета обязаны:</w:t>
      </w:r>
    </w:p>
    <w:p w:rsidR="00EE6955" w:rsidRDefault="00EE6955" w:rsidP="00EE6955">
      <w:pPr>
        <w:pStyle w:val="1"/>
        <w:numPr>
          <w:ilvl w:val="0"/>
          <w:numId w:val="13"/>
        </w:numPr>
        <w:shd w:val="clear" w:color="auto" w:fill="auto"/>
        <w:tabs>
          <w:tab w:val="left" w:pos="1014"/>
        </w:tabs>
        <w:spacing w:before="0" w:after="0" w:line="322" w:lineRule="exact"/>
        <w:ind w:left="20" w:firstLine="720"/>
        <w:jc w:val="both"/>
      </w:pPr>
      <w:r>
        <w:lastRenderedPageBreak/>
        <w:t>добросовестно относится к своим обязанностям;</w:t>
      </w:r>
    </w:p>
    <w:p w:rsidR="00EE6955" w:rsidRDefault="00EE6955" w:rsidP="00EE6955">
      <w:pPr>
        <w:pStyle w:val="1"/>
        <w:numPr>
          <w:ilvl w:val="0"/>
          <w:numId w:val="13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>не разглашать ставшую им известной конфиденциальную информацию и информацию, содержащую персональные данные сотрудников Учреждения и граждан, находящихся на социальном обслуживании в Учреждении.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>В обязанности секретаря Попечительского совета входит организация заседаний Попечительского совета в соответствии с настоящим Положением, осуществление работы по подготовке и ведению текущей документации, оформление и рассылка решений Попечительского совета.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402"/>
        </w:tabs>
        <w:spacing w:before="0" w:after="0" w:line="322" w:lineRule="exact"/>
        <w:ind w:left="20" w:right="20" w:firstLine="720"/>
        <w:jc w:val="both"/>
      </w:pPr>
      <w:r>
        <w:t>Попечительский совет проводит свои заседания по мере необходимости, но не реже одного раза в полгода.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378"/>
        </w:tabs>
        <w:spacing w:before="0" w:after="0" w:line="322" w:lineRule="exact"/>
        <w:ind w:left="20" w:right="20" w:firstLine="720"/>
        <w:jc w:val="both"/>
      </w:pPr>
      <w:r>
        <w:t>Внеочередные заседания могут проводиться по инициативе председателя Попечительского совета, учредителя Учреждения, руководителя Учреждения или не менее 25% от общего числа членов Попечительского совета.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225"/>
        </w:tabs>
        <w:spacing w:before="0" w:after="0" w:line="322" w:lineRule="exact"/>
        <w:ind w:left="20" w:right="20" w:firstLine="720"/>
        <w:jc w:val="both"/>
      </w:pPr>
      <w:r>
        <w:t>В заседаниях Попечительского совета по согласованию с членами Попечительского совета могут принимать участие лица, приглашенные для обсуждения отдельных вопросов, рассматриваемых на заседании Попечительского совета.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firstLine="720"/>
        <w:jc w:val="both"/>
      </w:pPr>
      <w:r>
        <w:t>Повестка дня формируется на основании рекомендаций его членов.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374"/>
        </w:tabs>
        <w:spacing w:before="0" w:after="0" w:line="322" w:lineRule="exact"/>
        <w:ind w:left="20" w:right="20" w:firstLine="720"/>
        <w:jc w:val="both"/>
      </w:pPr>
      <w:r>
        <w:t xml:space="preserve">Информация о дате, времени, месте проведения заседания Попечительского совета, а также материалы по вопросам, обозначенным в повестке дня, направляются членам Попечительского совета и руководителю Учреждения не </w:t>
      </w:r>
      <w:proofErr w:type="gramStart"/>
      <w:r>
        <w:t>позднее</w:t>
      </w:r>
      <w:proofErr w:type="gramEnd"/>
      <w:r>
        <w:t xml:space="preserve"> чем за 10 дней до даты заседания.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201"/>
        </w:tabs>
        <w:spacing w:before="0" w:after="0" w:line="322" w:lineRule="exact"/>
        <w:ind w:left="20" w:right="20" w:firstLine="720"/>
        <w:jc w:val="both"/>
      </w:pPr>
      <w:r>
        <w:t>Протокол Попечительского совета оформляется в течение 5 дней с момента проведения заседания.</w:t>
      </w:r>
    </w:p>
    <w:p w:rsidR="00EE6955" w:rsidRDefault="00EE6955" w:rsidP="00EE6955">
      <w:pPr>
        <w:pStyle w:val="1"/>
        <w:shd w:val="clear" w:color="auto" w:fill="auto"/>
        <w:tabs>
          <w:tab w:val="left" w:pos="1134"/>
          <w:tab w:val="left" w:pos="1201"/>
        </w:tabs>
        <w:spacing w:before="0" w:after="0" w:line="322" w:lineRule="exact"/>
        <w:ind w:left="20" w:right="20"/>
        <w:jc w:val="both"/>
      </w:pPr>
      <w:r>
        <w:t xml:space="preserve">      Копии и выписка из протокола заседания Попечительского совета представляются его членам в течение 10 дней с момента его оформления.</w:t>
      </w:r>
    </w:p>
    <w:p w:rsidR="00EE6955" w:rsidRDefault="00EE6955" w:rsidP="00EE6955">
      <w:pPr>
        <w:pStyle w:val="1"/>
        <w:numPr>
          <w:ilvl w:val="0"/>
          <w:numId w:val="12"/>
        </w:numPr>
        <w:shd w:val="clear" w:color="auto" w:fill="auto"/>
        <w:tabs>
          <w:tab w:val="left" w:pos="1134"/>
          <w:tab w:val="left" w:pos="1724"/>
        </w:tabs>
        <w:spacing w:before="0" w:after="0" w:line="322" w:lineRule="exact"/>
        <w:ind w:left="20" w:right="20" w:firstLine="720"/>
        <w:jc w:val="both"/>
      </w:pPr>
      <w:r>
        <w:t>Организационно-техническое обеспечение деятельности Попечительского совета осуществляет администрация Учреждения, в том числе предоставляет Попечительскому совету место для хранения документации.</w:t>
      </w:r>
    </w:p>
    <w:p w:rsidR="00EE6955" w:rsidRDefault="00EE6955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left="740" w:right="20"/>
        <w:jc w:val="both"/>
      </w:pPr>
    </w:p>
    <w:p w:rsidR="00653211" w:rsidRDefault="00653211" w:rsidP="00EE6955">
      <w:pPr>
        <w:pStyle w:val="1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322" w:lineRule="exact"/>
        <w:ind w:right="20"/>
        <w:jc w:val="both"/>
      </w:pPr>
    </w:p>
    <w:sectPr w:rsidR="00653211">
      <w:type w:val="continuous"/>
      <w:pgSz w:w="11909" w:h="16838"/>
      <w:pgMar w:top="1420" w:right="1128" w:bottom="1382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54" w:rsidRDefault="00D95654">
      <w:r>
        <w:separator/>
      </w:r>
    </w:p>
  </w:endnote>
  <w:endnote w:type="continuationSeparator" w:id="0">
    <w:p w:rsidR="00D95654" w:rsidRDefault="00D9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54" w:rsidRDefault="00D95654"/>
  </w:footnote>
  <w:footnote w:type="continuationSeparator" w:id="0">
    <w:p w:rsidR="00D95654" w:rsidRDefault="00D956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3DC"/>
    <w:multiLevelType w:val="multilevel"/>
    <w:tmpl w:val="619C2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406BB"/>
    <w:multiLevelType w:val="multilevel"/>
    <w:tmpl w:val="ADD43C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A5B2F"/>
    <w:multiLevelType w:val="multilevel"/>
    <w:tmpl w:val="E34ED84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34C41"/>
    <w:multiLevelType w:val="hybridMultilevel"/>
    <w:tmpl w:val="BF303EAA"/>
    <w:lvl w:ilvl="0" w:tplc="B428E85C">
      <w:start w:val="2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>
    <w:nsid w:val="39907A8A"/>
    <w:multiLevelType w:val="hybridMultilevel"/>
    <w:tmpl w:val="D6DC41E8"/>
    <w:lvl w:ilvl="0" w:tplc="FAC88BBA">
      <w:start w:val="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>
    <w:nsid w:val="3EBB4C5D"/>
    <w:multiLevelType w:val="multilevel"/>
    <w:tmpl w:val="C3E0F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9209A"/>
    <w:multiLevelType w:val="multilevel"/>
    <w:tmpl w:val="E556B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8459F"/>
    <w:multiLevelType w:val="hybridMultilevel"/>
    <w:tmpl w:val="95B48678"/>
    <w:lvl w:ilvl="0" w:tplc="0562D1C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548A7A28"/>
    <w:multiLevelType w:val="multilevel"/>
    <w:tmpl w:val="3718E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A32B2"/>
    <w:multiLevelType w:val="hybridMultilevel"/>
    <w:tmpl w:val="565202E2"/>
    <w:lvl w:ilvl="0" w:tplc="168093C4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96F4C07"/>
    <w:multiLevelType w:val="multilevel"/>
    <w:tmpl w:val="FB8EF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470532"/>
    <w:multiLevelType w:val="multilevel"/>
    <w:tmpl w:val="F4CE1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855EE"/>
    <w:multiLevelType w:val="hybridMultilevel"/>
    <w:tmpl w:val="6DAE1484"/>
    <w:lvl w:ilvl="0" w:tplc="FED00120">
      <w:start w:val="5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3">
    <w:nsid w:val="72410028"/>
    <w:multiLevelType w:val="hybridMultilevel"/>
    <w:tmpl w:val="ACF60FE4"/>
    <w:lvl w:ilvl="0" w:tplc="6A3E448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727C60B0"/>
    <w:multiLevelType w:val="multilevel"/>
    <w:tmpl w:val="3C34024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6A00CC"/>
    <w:multiLevelType w:val="multilevel"/>
    <w:tmpl w:val="727A365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5"/>
    <w:rsid w:val="00122401"/>
    <w:rsid w:val="00194541"/>
    <w:rsid w:val="002243AC"/>
    <w:rsid w:val="002854DB"/>
    <w:rsid w:val="003815C5"/>
    <w:rsid w:val="00494D89"/>
    <w:rsid w:val="00653211"/>
    <w:rsid w:val="008E1461"/>
    <w:rsid w:val="00B9692A"/>
    <w:rsid w:val="00C91AA8"/>
    <w:rsid w:val="00CF4ADF"/>
    <w:rsid w:val="00D95654"/>
    <w:rsid w:val="00EC2FEB"/>
    <w:rsid w:val="00EE6955"/>
    <w:rsid w:val="00F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6pt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CourierNew15pt">
    <w:name w:val="Основной текст (3) + Courier New;15 pt;Полужирный;Курсив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316pt">
    <w:name w:val="Основной текст (3) + 16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60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9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6pt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CourierNew15pt">
    <w:name w:val="Основной текст (3) + Courier New;15 pt;Полужирный;Курсив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316pt">
    <w:name w:val="Основной текст (3) + 16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60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9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2015-06-18T05:39:00Z</cp:lastPrinted>
  <dcterms:created xsi:type="dcterms:W3CDTF">2015-06-18T05:01:00Z</dcterms:created>
  <dcterms:modified xsi:type="dcterms:W3CDTF">2015-10-07T06:47:00Z</dcterms:modified>
</cp:coreProperties>
</file>